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31EDB" w14:textId="2E66317F" w:rsidR="00BC1EAE" w:rsidRPr="00877220" w:rsidRDefault="00BC1EAE" w:rsidP="00BC1EAE">
      <w:pPr>
        <w:pStyle w:val="a3"/>
        <w:shd w:val="clear" w:color="auto" w:fill="FFFFFF"/>
        <w:spacing w:before="300" w:beforeAutospacing="0" w:after="300" w:afterAutospacing="0"/>
        <w:rPr>
          <w:color w:val="535252"/>
          <w:sz w:val="36"/>
          <w:szCs w:val="36"/>
          <w:lang w:val="ru-RU"/>
        </w:rPr>
      </w:pPr>
      <w:r w:rsidRPr="00877220">
        <w:rPr>
          <w:rStyle w:val="a4"/>
          <w:color w:val="535252"/>
          <w:sz w:val="36"/>
          <w:szCs w:val="36"/>
        </w:rPr>
        <w:t xml:space="preserve">Как встретить Новый год </w:t>
      </w:r>
      <w:r w:rsidRPr="00877220">
        <w:rPr>
          <w:rStyle w:val="a4"/>
          <w:color w:val="535252"/>
          <w:sz w:val="36"/>
          <w:szCs w:val="36"/>
          <w:lang w:val="ru-RU"/>
        </w:rPr>
        <w:t>безопасно</w:t>
      </w:r>
    </w:p>
    <w:p w14:paraId="47837CF1" w14:textId="77777777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>Ах, Новый год! То самое событие, которое своей атмосферой закрашивает остатки меланхоличного осеннего настроения и преображает холодные зимние вечера. Весь декабрь мы находимся в состоянии предвкушения чуда, ожидая оригинальные подарки, заряд положительных эмоций и ту уникальную обстановку, которую снова можно прочувствовать только через год.</w:t>
      </w:r>
    </w:p>
    <w:p w14:paraId="1A5D0B09" w14:textId="729B1210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  <w:lang w:val="ru-RU"/>
        </w:rPr>
      </w:pPr>
      <w:r w:rsidRPr="00877220">
        <w:rPr>
          <w:color w:val="535252"/>
          <w:sz w:val="28"/>
          <w:szCs w:val="28"/>
        </w:rPr>
        <w:t xml:space="preserve">Время чудес с уютом свечей, волшебными переливами гирлянд, искрящимися бенгальскими огнями и грохотом салюта может принести не только счастливые моменты, но и печальные последствия – травмы </w:t>
      </w:r>
      <w:r w:rsidR="00877220" w:rsidRPr="00877220">
        <w:rPr>
          <w:color w:val="535252"/>
          <w:sz w:val="28"/>
          <w:szCs w:val="28"/>
          <w:lang w:val="ru-RU"/>
        </w:rPr>
        <w:t>и ожоги.</w:t>
      </w:r>
    </w:p>
    <w:p w14:paraId="20073B3D" w14:textId="77777777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>Новый год можно смело назвать неким ритуалом, к которому мы готовимся неделями. Самый главный «обряд» – установка зеленой елочки, контрастирующей с золотыми новогодними шарами и гирляндой, которая светится всеми цветами радуги. На самом деле эта задача не самая простая, поскольку деревце в светлый праздник может и подвести. Вот от кого не ждешь подвоха, так от нее – тихой, пушистой, приносящей только позитивные эмоции и долгожданные сувениры. Вот, как правильно установить и позаботиться о нарядной чаровнице:</w:t>
      </w:r>
    </w:p>
    <w:p w14:paraId="5078614F" w14:textId="471BDF37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>1) Лучшее решение – поставить елку в угол</w:t>
      </w:r>
      <w:r w:rsidR="00877220">
        <w:rPr>
          <w:color w:val="535252"/>
          <w:sz w:val="28"/>
          <w:szCs w:val="28"/>
          <w:lang w:val="ru-RU"/>
        </w:rPr>
        <w:t xml:space="preserve">, в </w:t>
      </w:r>
      <w:r w:rsidRPr="00877220">
        <w:rPr>
          <w:color w:val="535252"/>
          <w:sz w:val="28"/>
          <w:szCs w:val="28"/>
        </w:rPr>
        <w:t>мест</w:t>
      </w:r>
      <w:r w:rsidR="00877220">
        <w:rPr>
          <w:color w:val="535252"/>
          <w:sz w:val="28"/>
          <w:szCs w:val="28"/>
          <w:lang w:val="ru-RU"/>
        </w:rPr>
        <w:t>е</w:t>
      </w:r>
      <w:r w:rsidRPr="00877220">
        <w:rPr>
          <w:color w:val="535252"/>
          <w:sz w:val="28"/>
          <w:szCs w:val="28"/>
        </w:rPr>
        <w:t>, удаленно</w:t>
      </w:r>
      <w:r w:rsidR="00877220">
        <w:rPr>
          <w:color w:val="535252"/>
          <w:sz w:val="28"/>
          <w:szCs w:val="28"/>
          <w:lang w:val="ru-RU"/>
        </w:rPr>
        <w:t>м</w:t>
      </w:r>
      <w:r w:rsidRPr="00877220">
        <w:rPr>
          <w:color w:val="535252"/>
          <w:sz w:val="28"/>
          <w:szCs w:val="28"/>
        </w:rPr>
        <w:t xml:space="preserve"> от отопительных приборов – обогревателей, радиаторов.</w:t>
      </w:r>
    </w:p>
    <w:p w14:paraId="3539FED9" w14:textId="32EBE5ED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>2) Все хотят носить на себе качественные украшения, и ваша елка – не исключение. Лучше использовать пластиковые украшения вместо стеклянных.</w:t>
      </w:r>
      <w:r w:rsidR="00877220">
        <w:rPr>
          <w:color w:val="535252"/>
          <w:sz w:val="28"/>
          <w:szCs w:val="28"/>
          <w:lang w:val="ru-RU"/>
        </w:rPr>
        <w:t xml:space="preserve"> </w:t>
      </w:r>
      <w:r w:rsidRPr="00877220">
        <w:rPr>
          <w:color w:val="535252"/>
          <w:sz w:val="28"/>
          <w:szCs w:val="28"/>
        </w:rPr>
        <w:t>Важная вещь: нельзя преображать деревце ватой, бумажными игрушками и снежинками – мало ли, ваш бенгальский огонек вдруг решит приземлиться на легковоспламеняющихся побрякушках.</w:t>
      </w:r>
    </w:p>
    <w:p w14:paraId="0CF29AEF" w14:textId="6218A200" w:rsidR="00BC1EAE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 xml:space="preserve">3) Особое внимание уделите гирлянде. Проверьте ее хорошенько – изоляция должна быть без внешних повреждений, а лампочки – не разбитыми и работающими без перебоев. Не покупайте украшение из-под полы </w:t>
      </w:r>
      <w:r w:rsidRPr="00877220">
        <w:rPr>
          <w:color w:val="535252"/>
          <w:sz w:val="28"/>
          <w:szCs w:val="28"/>
          <w:lang w:val="ru-RU"/>
        </w:rPr>
        <w:t>на рынках и базарах</w:t>
      </w:r>
      <w:r w:rsidRPr="00877220">
        <w:rPr>
          <w:color w:val="535252"/>
          <w:sz w:val="28"/>
          <w:szCs w:val="28"/>
        </w:rPr>
        <w:t>. У безопасной гирлянды должна быть инструкция на русском или белорусском языке и официальное заводское прошлое.</w:t>
      </w:r>
    </w:p>
    <w:p w14:paraId="2B9CDB7C" w14:textId="77777777" w:rsidR="00877220" w:rsidRPr="00877220" w:rsidRDefault="00877220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</w:p>
    <w:p w14:paraId="322348F7" w14:textId="77777777" w:rsidR="00BC1EAE" w:rsidRPr="001D2676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535252"/>
          <w:sz w:val="28"/>
          <w:szCs w:val="28"/>
        </w:rPr>
      </w:pPr>
      <w:r w:rsidRPr="001D2676">
        <w:rPr>
          <w:b/>
          <w:bCs/>
          <w:color w:val="535252"/>
          <w:sz w:val="28"/>
          <w:szCs w:val="28"/>
        </w:rPr>
        <w:t>Горящие факелы</w:t>
      </w:r>
    </w:p>
    <w:p w14:paraId="0EB2FEFB" w14:textId="31F6F2FE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>Понимаем, что салюты, ракетницы и петарды – важный атрибут празднования Нового года, поэтому запрещать их использование бесполезно. Но чтобы ваша квартира сама не превратилась в фейерверк, не принесла лишних «подарков» вашим соседям, а запуск не был, так сказать, пальцем в неб</w:t>
      </w:r>
      <w:r w:rsidR="00877220">
        <w:rPr>
          <w:color w:val="535252"/>
          <w:sz w:val="28"/>
          <w:szCs w:val="28"/>
          <w:lang w:val="ru-RU"/>
        </w:rPr>
        <w:t>о</w:t>
      </w:r>
      <w:r w:rsidRPr="00877220">
        <w:rPr>
          <w:color w:val="535252"/>
          <w:sz w:val="28"/>
          <w:szCs w:val="28"/>
        </w:rPr>
        <w:t>, предлагаем почитать важные правила при их использовании.</w:t>
      </w:r>
    </w:p>
    <w:p w14:paraId="03EC8F18" w14:textId="203809B3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 xml:space="preserve">Очевидный пункт: </w:t>
      </w:r>
      <w:r w:rsidR="00527B59">
        <w:rPr>
          <w:color w:val="535252"/>
          <w:sz w:val="28"/>
          <w:szCs w:val="28"/>
          <w:lang w:val="ru-RU"/>
        </w:rPr>
        <w:t>устраивать</w:t>
      </w:r>
      <w:r w:rsidRPr="00877220">
        <w:rPr>
          <w:color w:val="535252"/>
          <w:sz w:val="28"/>
          <w:szCs w:val="28"/>
        </w:rPr>
        <w:t xml:space="preserve"> </w:t>
      </w:r>
      <w:proofErr w:type="spellStart"/>
      <w:r w:rsidRPr="00877220">
        <w:rPr>
          <w:color w:val="535252"/>
          <w:sz w:val="28"/>
          <w:szCs w:val="28"/>
        </w:rPr>
        <w:t>файер</w:t>
      </w:r>
      <w:proofErr w:type="spellEnd"/>
      <w:r w:rsidRPr="00877220">
        <w:rPr>
          <w:color w:val="535252"/>
          <w:sz w:val="28"/>
          <w:szCs w:val="28"/>
        </w:rPr>
        <w:t>-шоу у себя дома и на балконе нельзя, здесь последствия очевидны. Соседи, конечно, скажут спасибо за грандиозное представление, но утром могут заметить, что вы ненароком спалили их машину и пробили дыру в балконе.</w:t>
      </w:r>
    </w:p>
    <w:p w14:paraId="253A5021" w14:textId="369A4BF1" w:rsidR="00BC1EAE" w:rsidRPr="00665178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  <w:lang w:val="ru-RU"/>
        </w:rPr>
      </w:pPr>
      <w:r w:rsidRPr="00877220">
        <w:rPr>
          <w:color w:val="535252"/>
          <w:sz w:val="28"/>
          <w:szCs w:val="28"/>
        </w:rPr>
        <w:t>Второе – ваши сертифицированные и купленные в специальном магазине фейерверки</w:t>
      </w:r>
      <w:r w:rsidR="00877220">
        <w:rPr>
          <w:color w:val="535252"/>
          <w:sz w:val="28"/>
          <w:szCs w:val="28"/>
          <w:lang w:val="ru-RU"/>
        </w:rPr>
        <w:t xml:space="preserve"> </w:t>
      </w:r>
      <w:r w:rsidRPr="00877220">
        <w:rPr>
          <w:color w:val="535252"/>
          <w:sz w:val="28"/>
          <w:szCs w:val="28"/>
        </w:rPr>
        <w:t xml:space="preserve">должны </w:t>
      </w:r>
      <w:r w:rsidR="00877220">
        <w:rPr>
          <w:color w:val="535252"/>
          <w:sz w:val="28"/>
          <w:szCs w:val="28"/>
          <w:lang w:val="ru-RU"/>
        </w:rPr>
        <w:t>запускаться</w:t>
      </w:r>
      <w:r w:rsidRPr="00877220">
        <w:rPr>
          <w:color w:val="535252"/>
          <w:sz w:val="28"/>
          <w:szCs w:val="28"/>
        </w:rPr>
        <w:t xml:space="preserve"> вдали от домов,</w:t>
      </w:r>
      <w:r w:rsidR="00877220">
        <w:rPr>
          <w:color w:val="535252"/>
          <w:sz w:val="28"/>
          <w:szCs w:val="28"/>
          <w:lang w:val="ru-RU"/>
        </w:rPr>
        <w:t xml:space="preserve"> людей, деревьев и </w:t>
      </w:r>
      <w:r w:rsidR="00877220">
        <w:rPr>
          <w:color w:val="535252"/>
          <w:sz w:val="28"/>
          <w:szCs w:val="28"/>
          <w:lang w:val="ru-RU"/>
        </w:rPr>
        <w:lastRenderedPageBreak/>
        <w:t xml:space="preserve">линий электропередач. Устанавливать пиротехнику </w:t>
      </w:r>
      <w:r w:rsidRPr="00877220">
        <w:rPr>
          <w:color w:val="535252"/>
          <w:sz w:val="28"/>
          <w:szCs w:val="28"/>
        </w:rPr>
        <w:t>можно только на твердую ровную поверхность.</w:t>
      </w:r>
      <w:r w:rsidR="00665178">
        <w:rPr>
          <w:color w:val="535252"/>
          <w:sz w:val="28"/>
          <w:szCs w:val="28"/>
          <w:lang w:val="ru-RU"/>
        </w:rPr>
        <w:t xml:space="preserve"> Не забудьте внимательно прочитать инструкцию по использованию пиротехнических изделий.</w:t>
      </w:r>
    </w:p>
    <w:p w14:paraId="4920D59C" w14:textId="496B744B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color w:val="535252"/>
          <w:sz w:val="28"/>
          <w:szCs w:val="28"/>
        </w:rPr>
        <w:t>Третье –</w:t>
      </w:r>
      <w:r w:rsidRPr="00877220">
        <w:rPr>
          <w:color w:val="535252"/>
          <w:sz w:val="28"/>
          <w:szCs w:val="28"/>
          <w:lang w:val="ru-RU"/>
        </w:rPr>
        <w:t xml:space="preserve"> </w:t>
      </w:r>
      <w:r w:rsidR="00877220">
        <w:rPr>
          <w:color w:val="535252"/>
          <w:sz w:val="28"/>
          <w:szCs w:val="28"/>
          <w:lang w:val="ru-RU"/>
        </w:rPr>
        <w:t>салют</w:t>
      </w:r>
      <w:r w:rsidRPr="00877220">
        <w:rPr>
          <w:color w:val="535252"/>
          <w:sz w:val="28"/>
          <w:szCs w:val="28"/>
        </w:rPr>
        <w:t xml:space="preserve"> поджигайте на расстоянии вытянутой руки. </w:t>
      </w:r>
      <w:r w:rsidR="00877220">
        <w:rPr>
          <w:color w:val="535252"/>
          <w:sz w:val="28"/>
          <w:szCs w:val="28"/>
          <w:lang w:val="ru-RU"/>
        </w:rPr>
        <w:t xml:space="preserve">Всех зрителей </w:t>
      </w:r>
      <w:r w:rsidRPr="00877220">
        <w:rPr>
          <w:color w:val="535252"/>
          <w:sz w:val="28"/>
          <w:szCs w:val="28"/>
        </w:rPr>
        <w:t xml:space="preserve">расположите на расстоянии не менее 10 метров от эпицентра событий (а лучше почитайте о безопасном расстоянии в инструкции). </w:t>
      </w:r>
    </w:p>
    <w:p w14:paraId="7D8D25E8" w14:textId="77777777" w:rsidR="00BC1EAE" w:rsidRPr="00877220" w:rsidRDefault="00BC1EAE" w:rsidP="008772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</w:rPr>
      </w:pPr>
      <w:r w:rsidRPr="00877220">
        <w:rPr>
          <w:rStyle w:val="a4"/>
          <w:color w:val="535252"/>
          <w:sz w:val="28"/>
          <w:szCs w:val="28"/>
        </w:rPr>
        <w:t>И о детях.</w:t>
      </w:r>
    </w:p>
    <w:p w14:paraId="2AF43F27" w14:textId="038BCEF8" w:rsidR="00BC1EAE" w:rsidRPr="00665178" w:rsidRDefault="00BC1EAE" w:rsidP="006651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535252"/>
          <w:sz w:val="28"/>
          <w:szCs w:val="28"/>
          <w:lang w:val="ru-RU"/>
        </w:rPr>
      </w:pPr>
      <w:r w:rsidRPr="00877220">
        <w:rPr>
          <w:color w:val="535252"/>
          <w:sz w:val="28"/>
          <w:szCs w:val="28"/>
        </w:rPr>
        <w:t xml:space="preserve">Да, им тоже захочется зажечь бенгальские свечи. </w:t>
      </w:r>
      <w:r w:rsidR="00877220">
        <w:rPr>
          <w:color w:val="535252"/>
          <w:sz w:val="28"/>
          <w:szCs w:val="28"/>
          <w:lang w:val="ru-RU"/>
        </w:rPr>
        <w:t>В</w:t>
      </w:r>
      <w:r w:rsidRPr="00877220">
        <w:rPr>
          <w:color w:val="535252"/>
          <w:sz w:val="28"/>
          <w:szCs w:val="28"/>
        </w:rPr>
        <w:t xml:space="preserve">о-первых, следите за ними, во-вторых - объясняйте, что и почему делать нельзя. </w:t>
      </w:r>
      <w:r w:rsidR="00665178">
        <w:rPr>
          <w:color w:val="535252"/>
          <w:sz w:val="28"/>
          <w:szCs w:val="28"/>
          <w:lang w:val="ru-RU"/>
        </w:rPr>
        <w:t xml:space="preserve">Чтобы малыши знали больше правил безопасности, </w:t>
      </w:r>
      <w:r w:rsidRPr="00877220">
        <w:rPr>
          <w:color w:val="535252"/>
          <w:sz w:val="28"/>
          <w:szCs w:val="28"/>
        </w:rPr>
        <w:t xml:space="preserve">то покажите </w:t>
      </w:r>
      <w:r w:rsidR="001D2676">
        <w:rPr>
          <w:color w:val="535252"/>
          <w:sz w:val="28"/>
          <w:szCs w:val="28"/>
          <w:lang w:val="ru-RU"/>
        </w:rPr>
        <w:t>им</w:t>
      </w:r>
      <w:r w:rsidR="00665178" w:rsidRPr="00877220">
        <w:rPr>
          <w:color w:val="535252"/>
          <w:sz w:val="28"/>
          <w:szCs w:val="28"/>
        </w:rPr>
        <w:t xml:space="preserve"> мультсериал «Волшебная книга»</w:t>
      </w:r>
      <w:r w:rsidR="00665178">
        <w:rPr>
          <w:color w:val="535252"/>
          <w:sz w:val="28"/>
          <w:szCs w:val="28"/>
          <w:lang w:val="ru-RU"/>
        </w:rPr>
        <w:t xml:space="preserve"> на </w:t>
      </w:r>
      <w:r w:rsidR="00665178" w:rsidRPr="00877220">
        <w:rPr>
          <w:color w:val="535252"/>
          <w:sz w:val="28"/>
          <w:szCs w:val="28"/>
        </w:rPr>
        <w:t>YouTube</w:t>
      </w:r>
      <w:r w:rsidR="00665178">
        <w:rPr>
          <w:color w:val="535252"/>
          <w:sz w:val="28"/>
          <w:szCs w:val="28"/>
          <w:lang w:val="ru-RU"/>
        </w:rPr>
        <w:t>.</w:t>
      </w:r>
    </w:p>
    <w:p w14:paraId="7035FA35" w14:textId="77777777" w:rsidR="008319A6" w:rsidRPr="00877220" w:rsidRDefault="008319A6" w:rsidP="008772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19A6" w:rsidRPr="0087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2E9"/>
    <w:rsid w:val="001D2676"/>
    <w:rsid w:val="00527B59"/>
    <w:rsid w:val="00665178"/>
    <w:rsid w:val="008319A6"/>
    <w:rsid w:val="00877220"/>
    <w:rsid w:val="00BC1EAE"/>
    <w:rsid w:val="00C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4AC1"/>
  <w15:chartTrackingRefBased/>
  <w15:docId w15:val="{0D9633DA-24A9-4398-A211-247BE42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BC1EAE"/>
    <w:rPr>
      <w:b/>
      <w:bCs/>
    </w:rPr>
  </w:style>
  <w:style w:type="character" w:styleId="a5">
    <w:name w:val="Hyperlink"/>
    <w:basedOn w:val="a0"/>
    <w:uiPriority w:val="99"/>
    <w:semiHidden/>
    <w:unhideWhenUsed/>
    <w:rsid w:val="00BC1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7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2023-12-28T07:50:00Z</dcterms:created>
  <dcterms:modified xsi:type="dcterms:W3CDTF">2023-12-28T08:30:00Z</dcterms:modified>
</cp:coreProperties>
</file>