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11A" w:rsidRPr="00F95774" w:rsidRDefault="00F95774" w:rsidP="00F95774">
      <w:pPr>
        <w:pStyle w:val="a3"/>
        <w:shd w:val="clear" w:color="auto" w:fill="FFFFFF"/>
        <w:spacing w:before="0" w:beforeAutospacing="0" w:after="0" w:afterAutospacing="0"/>
        <w:jc w:val="center"/>
        <w:rPr>
          <w:b/>
          <w:bCs/>
          <w:color w:val="262626"/>
          <w:sz w:val="40"/>
          <w:szCs w:val="40"/>
        </w:rPr>
      </w:pPr>
      <w:r>
        <w:rPr>
          <w:b/>
          <w:bCs/>
          <w:color w:val="262626"/>
          <w:sz w:val="40"/>
          <w:szCs w:val="40"/>
        </w:rPr>
        <w:t>Огнетушитель</w:t>
      </w:r>
    </w:p>
    <w:p w:rsidR="0058111A" w:rsidRPr="00F95774" w:rsidRDefault="0058111A" w:rsidP="0058111A">
      <w:pPr>
        <w:pStyle w:val="a3"/>
        <w:shd w:val="clear" w:color="auto" w:fill="FFFFFF"/>
        <w:spacing w:before="0" w:beforeAutospacing="0" w:after="0" w:afterAutospacing="0"/>
        <w:ind w:firstLine="360"/>
        <w:jc w:val="both"/>
        <w:rPr>
          <w:b/>
          <w:bCs/>
          <w:color w:val="262626"/>
          <w:sz w:val="40"/>
          <w:szCs w:val="40"/>
        </w:rPr>
      </w:pPr>
    </w:p>
    <w:p w:rsidR="004A1C47" w:rsidRPr="00F95774" w:rsidRDefault="004A1C47" w:rsidP="00F95774">
      <w:pPr>
        <w:shd w:val="clear" w:color="auto" w:fill="FFFFFF"/>
        <w:spacing w:after="0" w:line="240" w:lineRule="auto"/>
        <w:ind w:firstLine="709"/>
        <w:jc w:val="both"/>
        <w:rPr>
          <w:rFonts w:ascii="Times New Roman" w:eastAsia="Times New Roman" w:hAnsi="Times New Roman" w:cs="Times New Roman"/>
          <w:b/>
          <w:bCs/>
          <w:color w:val="262626"/>
          <w:sz w:val="24"/>
          <w:szCs w:val="24"/>
          <w:lang w:eastAsia="ru-RU"/>
        </w:rPr>
      </w:pPr>
      <w:r w:rsidRPr="00F95774">
        <w:rPr>
          <w:rFonts w:ascii="Times New Roman" w:eastAsia="Times New Roman" w:hAnsi="Times New Roman" w:cs="Times New Roman"/>
          <w:b/>
          <w:bCs/>
          <w:color w:val="262626"/>
          <w:sz w:val="24"/>
          <w:szCs w:val="24"/>
          <w:lang w:eastAsia="ru-RU"/>
        </w:rPr>
        <w:t>Наличие поблизости огнетушителя и умение им правильно пользоваться поможет предотвратить распространение небольшого возгорания и избежать крупного ущерба. Особенностью работы огнетушителей является сравнительная кратковременность их действия, поэтому в случае возникновения пожара необходимо знать, как им правильно пользоваться.</w:t>
      </w:r>
    </w:p>
    <w:p w:rsidR="004A1C47" w:rsidRPr="00F95774" w:rsidRDefault="004A1C47" w:rsidP="00F957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 Если произошло возгорание:</w:t>
      </w:r>
    </w:p>
    <w:p w:rsidR="004A1C47" w:rsidRPr="00F95774" w:rsidRDefault="004A1C47" w:rsidP="004A1C47">
      <w:pPr>
        <w:pStyle w:val="a4"/>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сорвите пломбу на огнетушителе, имеющуюся на запорно-пусковом устройстве;</w:t>
      </w:r>
    </w:p>
    <w:p w:rsidR="004A1C47" w:rsidRPr="00F95774" w:rsidRDefault="004A1C47" w:rsidP="004A1C47">
      <w:pPr>
        <w:pStyle w:val="a4"/>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выдерните чеку;</w:t>
      </w:r>
      <w:bookmarkStart w:id="0" w:name="_GoBack"/>
      <w:bookmarkEnd w:id="0"/>
    </w:p>
    <w:p w:rsidR="004A1C47" w:rsidRPr="00F95774" w:rsidRDefault="004A1C47" w:rsidP="004A1C47">
      <w:pPr>
        <w:pStyle w:val="a4"/>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направьте насадку шланга на очаг возгорания;</w:t>
      </w:r>
    </w:p>
    <w:p w:rsidR="004A1C47" w:rsidRPr="00F95774" w:rsidRDefault="004A1C47" w:rsidP="004A1C47">
      <w:pPr>
        <w:pStyle w:val="a4"/>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 xml:space="preserve">нажмите курок (рычаг) на огнетушителе; </w:t>
      </w:r>
    </w:p>
    <w:p w:rsidR="004A1C47" w:rsidRPr="00F95774" w:rsidRDefault="004A1C47" w:rsidP="004A1C47">
      <w:pPr>
        <w:pStyle w:val="a4"/>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подождите 3–5 с для приведения огнетушителя в готовность;</w:t>
      </w:r>
    </w:p>
    <w:p w:rsidR="004A1C47" w:rsidRDefault="004A1C47" w:rsidP="004A1C47">
      <w:pPr>
        <w:pStyle w:val="a4"/>
        <w:numPr>
          <w:ilvl w:val="0"/>
          <w:numId w:val="2"/>
        </w:numPr>
        <w:shd w:val="clear" w:color="auto" w:fill="FFFFFF"/>
        <w:spacing w:after="0" w:line="240" w:lineRule="auto"/>
        <w:ind w:left="0"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при выходе огнетушащего вещества потушите возгорание.</w:t>
      </w:r>
    </w:p>
    <w:p w:rsidR="00F95774" w:rsidRPr="00F95774" w:rsidRDefault="00F95774" w:rsidP="00F95774">
      <w:pPr>
        <w:pStyle w:val="a4"/>
        <w:shd w:val="clear" w:color="auto" w:fill="FFFFFF"/>
        <w:spacing w:after="0" w:line="240" w:lineRule="auto"/>
        <w:ind w:left="709"/>
        <w:jc w:val="both"/>
        <w:rPr>
          <w:rFonts w:ascii="Times New Roman" w:eastAsia="Times New Roman" w:hAnsi="Times New Roman" w:cs="Times New Roman"/>
          <w:color w:val="262626"/>
          <w:sz w:val="24"/>
          <w:szCs w:val="24"/>
          <w:lang w:eastAsia="ru-RU"/>
        </w:rPr>
      </w:pPr>
    </w:p>
    <w:p w:rsidR="004A1C47" w:rsidRPr="00F95774" w:rsidRDefault="004A1C47" w:rsidP="00F957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 Применение огнетушителей должно осуществляться согласно рекомендациям, изложенным в паспортах предприятий-изготовителей. При появлении вмятин, вздутий или трещин на корпусе, а также при нарушении герметичности соединений узлов или при неисправности индикатора давления запрещается их эксплуатация.</w:t>
      </w:r>
    </w:p>
    <w:p w:rsidR="004A1C47" w:rsidRPr="00F95774" w:rsidRDefault="004A1C47" w:rsidP="00F957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 Использованные огнетушители (даже если их заряд использован не полностью), а также с сорванными пломбами необходимо немедленно направлять на перезарядку.</w:t>
      </w:r>
    </w:p>
    <w:p w:rsidR="00F95774" w:rsidRDefault="004A1C47" w:rsidP="00F957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F95774">
        <w:rPr>
          <w:rFonts w:ascii="Times New Roman" w:eastAsia="Times New Roman" w:hAnsi="Times New Roman" w:cs="Times New Roman"/>
          <w:color w:val="262626"/>
          <w:sz w:val="24"/>
          <w:szCs w:val="24"/>
          <w:lang w:eastAsia="ru-RU"/>
        </w:rPr>
        <w:t> Если не удалось справиться с огнем в течение первых минут, отойдите на безопасное расстояние и вызывайте спасателей по телефонам 101 или 112.</w:t>
      </w:r>
    </w:p>
    <w:p w:rsidR="00F95774" w:rsidRPr="00F95774" w:rsidRDefault="00F95774" w:rsidP="00F95774">
      <w:pPr>
        <w:pStyle w:val="a3"/>
        <w:shd w:val="clear" w:color="auto" w:fill="FFFFFF"/>
        <w:ind w:firstLine="709"/>
        <w:jc w:val="both"/>
        <w:rPr>
          <w:color w:val="262626"/>
        </w:rPr>
      </w:pPr>
      <w:r w:rsidRPr="00F95774">
        <w:rPr>
          <w:color w:val="262626"/>
        </w:rPr>
        <w:t xml:space="preserve">Важно знать, что, приобретая огнетушитель, необходимо обратить внимание на знак соответствия техническому регламенту Евразийского экономического союза «О требованиях к средствам обеспечения пожарной безопасности и пожаротушения» (ТР ЕАЭС 043/2017 вступил в силу с 01.01.2020). На продукцию, производимую с 01.07.2021, может быть нанесен только такой знак. Выбирая огнетушитель, необходимо обратить внимание на маркировку, нанесенную на корпус изделия. По ней можно определить, для какого класса пожаров предназначено устройство. Там же обозначен срок годности изделия, с какой периодичностью его надо обслуживать, порядок применения и меры предосторожности при использовании. </w:t>
      </w:r>
    </w:p>
    <w:p w:rsidR="00F95774" w:rsidRPr="00F95774" w:rsidRDefault="00F95774" w:rsidP="00F95774">
      <w:pPr>
        <w:pStyle w:val="a3"/>
        <w:shd w:val="clear" w:color="auto" w:fill="FFFFFF"/>
        <w:ind w:firstLine="709"/>
        <w:jc w:val="both"/>
        <w:rPr>
          <w:i/>
          <w:color w:val="262626"/>
        </w:rPr>
      </w:pPr>
      <w:r w:rsidRPr="00F95774">
        <w:rPr>
          <w:i/>
          <w:color w:val="262626"/>
        </w:rPr>
        <w:t xml:space="preserve">Информируем, что в </w:t>
      </w:r>
      <w:proofErr w:type="spellStart"/>
      <w:r w:rsidRPr="00F95774">
        <w:rPr>
          <w:i/>
          <w:color w:val="262626"/>
        </w:rPr>
        <w:t>Жодинском</w:t>
      </w:r>
      <w:proofErr w:type="spellEnd"/>
      <w:r w:rsidRPr="00F95774">
        <w:rPr>
          <w:i/>
          <w:color w:val="262626"/>
        </w:rPr>
        <w:t xml:space="preserve"> ГОЧС проводят работы по техническому обслуживанию, капитальному ремонту и перезарядке порошковых огнетушителей по адресу г. Жодино, ул. </w:t>
      </w:r>
      <w:proofErr w:type="spellStart"/>
      <w:r w:rsidRPr="00F95774">
        <w:rPr>
          <w:i/>
          <w:color w:val="262626"/>
        </w:rPr>
        <w:t>Сухогрядская</w:t>
      </w:r>
      <w:proofErr w:type="spellEnd"/>
      <w:r w:rsidRPr="00F95774">
        <w:rPr>
          <w:i/>
          <w:color w:val="262626"/>
        </w:rPr>
        <w:t>, 4 (тел. для справок 8-01775-6-53-47).</w:t>
      </w:r>
    </w:p>
    <w:p w:rsidR="00F95774" w:rsidRPr="00F95774" w:rsidRDefault="00F95774" w:rsidP="00F95774">
      <w:pPr>
        <w:shd w:val="clear" w:color="auto" w:fill="FFFFFF"/>
        <w:spacing w:after="0" w:line="240" w:lineRule="auto"/>
        <w:jc w:val="both"/>
        <w:rPr>
          <w:rFonts w:ascii="Times New Roman" w:eastAsia="Times New Roman" w:hAnsi="Times New Roman" w:cs="Times New Roman"/>
          <w:color w:val="262626"/>
          <w:sz w:val="24"/>
          <w:szCs w:val="24"/>
          <w:lang w:eastAsia="ru-RU"/>
        </w:rPr>
      </w:pPr>
    </w:p>
    <w:p w:rsidR="00A30FD8" w:rsidRPr="00F95774" w:rsidRDefault="00A30FD8">
      <w:pPr>
        <w:rPr>
          <w:rFonts w:ascii="Times New Roman" w:hAnsi="Times New Roman" w:cs="Times New Roman"/>
        </w:rPr>
      </w:pPr>
    </w:p>
    <w:sectPr w:rsidR="00A30FD8" w:rsidRPr="00F95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97E0F"/>
    <w:multiLevelType w:val="hybridMultilevel"/>
    <w:tmpl w:val="9902727A"/>
    <w:lvl w:ilvl="0" w:tplc="D068C29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4315D11"/>
    <w:multiLevelType w:val="hybridMultilevel"/>
    <w:tmpl w:val="62B05014"/>
    <w:lvl w:ilvl="0" w:tplc="9DB6F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0"/>
    <w:rsid w:val="004A1C47"/>
    <w:rsid w:val="0058111A"/>
    <w:rsid w:val="00A30FD8"/>
    <w:rsid w:val="00F63DD0"/>
    <w:rsid w:val="00F9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77B1E-47DA-4B6D-B6CF-FE014D0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1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42879">
      <w:bodyDiv w:val="1"/>
      <w:marLeft w:val="0"/>
      <w:marRight w:val="0"/>
      <w:marTop w:val="0"/>
      <w:marBottom w:val="0"/>
      <w:divBdr>
        <w:top w:val="none" w:sz="0" w:space="0" w:color="auto"/>
        <w:left w:val="none" w:sz="0" w:space="0" w:color="auto"/>
        <w:bottom w:val="none" w:sz="0" w:space="0" w:color="auto"/>
        <w:right w:val="none" w:sz="0" w:space="0" w:color="auto"/>
      </w:divBdr>
    </w:div>
    <w:div w:id="118485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1888</Characters>
  <Application>Microsoft Office Word</Application>
  <DocSecurity>0</DocSecurity>
  <Lines>41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2024-03-25T05:59:00Z</dcterms:created>
  <dcterms:modified xsi:type="dcterms:W3CDTF">2024-03-25T05:59:00Z</dcterms:modified>
</cp:coreProperties>
</file>